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5D658" w14:textId="3A9C098B" w:rsidR="00293A66" w:rsidRPr="0007288F" w:rsidRDefault="0007288F">
      <w:pPr>
        <w:rPr>
          <w:b/>
          <w:sz w:val="32"/>
          <w:szCs w:val="32"/>
        </w:rPr>
      </w:pPr>
      <w:r w:rsidRPr="0007288F">
        <w:rPr>
          <w:b/>
          <w:sz w:val="32"/>
          <w:szCs w:val="32"/>
        </w:rPr>
        <w:t>EXTRA PRACTICE:</w:t>
      </w:r>
      <w:r>
        <w:rPr>
          <w:b/>
          <w:sz w:val="32"/>
          <w:szCs w:val="32"/>
        </w:rPr>
        <w:t xml:space="preserve">  </w:t>
      </w:r>
      <w:r w:rsidRPr="0007288F">
        <w:rPr>
          <w:b/>
        </w:rPr>
        <w:t>Try the following excerpts, and then see the answers below.</w:t>
      </w:r>
    </w:p>
    <w:p w14:paraId="085CB5D4" w14:textId="77777777" w:rsidR="003608BE" w:rsidRPr="0007288F" w:rsidRDefault="003608BE" w:rsidP="003608BE">
      <w:pPr>
        <w:pStyle w:val="NoSpacing"/>
        <w:rPr>
          <w:b/>
        </w:rPr>
      </w:pPr>
      <w:r w:rsidRPr="0007288F">
        <w:rPr>
          <w:b/>
          <w:highlight w:val="yellow"/>
        </w:rPr>
        <w:t>VOCAB</w:t>
      </w:r>
    </w:p>
    <w:p w14:paraId="67B840E8" w14:textId="62839811" w:rsidR="003608BE" w:rsidRPr="0007288F" w:rsidRDefault="0007288F" w:rsidP="003608BE">
      <w:pPr>
        <w:pStyle w:val="NoSpacing"/>
        <w:rPr>
          <w:rFonts w:cstheme="minorHAnsi"/>
        </w:rPr>
      </w:pPr>
      <w:r>
        <w:rPr>
          <w:rFonts w:cstheme="minorHAnsi"/>
        </w:rPr>
        <w:t xml:space="preserve">1. </w:t>
      </w:r>
      <w:r w:rsidR="003608BE" w:rsidRPr="0007288F">
        <w:rPr>
          <w:rFonts w:cstheme="minorHAnsi"/>
        </w:rPr>
        <w:t xml:space="preserve">But all spiders, and especially hairy ones, have an extremely delicate sense of touch.  Pressure against the body, by a finger or the end of a pencil in lab experiments, causes the tarantula to move off slowly for a short distance.  The touch </w:t>
      </w:r>
      <w:r w:rsidR="003608BE" w:rsidRPr="0007288F">
        <w:rPr>
          <w:rFonts w:cstheme="minorHAnsi"/>
          <w:b/>
        </w:rPr>
        <w:t>excites</w:t>
      </w:r>
      <w:r w:rsidR="003608BE" w:rsidRPr="0007288F">
        <w:rPr>
          <w:rFonts w:cstheme="minorHAnsi"/>
        </w:rPr>
        <w:t xml:space="preserve"> no defensive response unless the approach is from above, where the spider can see the motion, in which case it rises on its hind legs, lifts its front legs, opens its fangs, and holds this threatening posture </w:t>
      </w:r>
      <w:proofErr w:type="gramStart"/>
      <w:r w:rsidR="003608BE" w:rsidRPr="0007288F">
        <w:rPr>
          <w:rFonts w:cstheme="minorHAnsi"/>
        </w:rPr>
        <w:t>as long as</w:t>
      </w:r>
      <w:proofErr w:type="gramEnd"/>
      <w:r w:rsidR="003608BE" w:rsidRPr="0007288F">
        <w:rPr>
          <w:rFonts w:cstheme="minorHAnsi"/>
        </w:rPr>
        <w:t xml:space="preserve"> the object continues to move.</w:t>
      </w:r>
    </w:p>
    <w:p w14:paraId="229EFBA5" w14:textId="77777777" w:rsidR="003608BE" w:rsidRPr="0007288F" w:rsidRDefault="003608BE" w:rsidP="0007288F">
      <w:pPr>
        <w:pStyle w:val="NoSpacing"/>
        <w:ind w:firstLine="720"/>
        <w:rPr>
          <w:rFonts w:cstheme="minorHAnsi"/>
        </w:rPr>
      </w:pPr>
      <w:r w:rsidRPr="0007288F">
        <w:rPr>
          <w:rFonts w:cstheme="minorHAnsi"/>
        </w:rPr>
        <w:t>The word “excites” most nearly means</w:t>
      </w:r>
    </w:p>
    <w:p w14:paraId="4828A9FB" w14:textId="77777777" w:rsidR="003608BE" w:rsidRPr="0007288F" w:rsidRDefault="003608BE" w:rsidP="003608BE">
      <w:pPr>
        <w:pStyle w:val="NoSpacing"/>
        <w:numPr>
          <w:ilvl w:val="0"/>
          <w:numId w:val="2"/>
        </w:numPr>
        <w:rPr>
          <w:rFonts w:cstheme="minorHAnsi"/>
        </w:rPr>
      </w:pPr>
      <w:r w:rsidRPr="0007288F">
        <w:rPr>
          <w:rFonts w:cstheme="minorHAnsi"/>
        </w:rPr>
        <w:t>Irritates</w:t>
      </w:r>
    </w:p>
    <w:p w14:paraId="5B0DCF22" w14:textId="77777777" w:rsidR="003608BE" w:rsidRPr="0007288F" w:rsidRDefault="003608BE" w:rsidP="003608BE">
      <w:pPr>
        <w:pStyle w:val="NoSpacing"/>
        <w:numPr>
          <w:ilvl w:val="0"/>
          <w:numId w:val="2"/>
        </w:numPr>
        <w:rPr>
          <w:rFonts w:cstheme="minorHAnsi"/>
        </w:rPr>
      </w:pPr>
      <w:r w:rsidRPr="0007288F">
        <w:rPr>
          <w:rFonts w:cstheme="minorHAnsi"/>
        </w:rPr>
        <w:t>Delights</w:t>
      </w:r>
    </w:p>
    <w:p w14:paraId="3BD03A19" w14:textId="77777777" w:rsidR="003608BE" w:rsidRPr="0007288F" w:rsidRDefault="003608BE" w:rsidP="003608BE">
      <w:pPr>
        <w:pStyle w:val="NoSpacing"/>
        <w:numPr>
          <w:ilvl w:val="0"/>
          <w:numId w:val="2"/>
        </w:numPr>
        <w:rPr>
          <w:rFonts w:cstheme="minorHAnsi"/>
        </w:rPr>
      </w:pPr>
      <w:r w:rsidRPr="0007288F">
        <w:rPr>
          <w:rFonts w:cstheme="minorHAnsi"/>
        </w:rPr>
        <w:t>Stimulates</w:t>
      </w:r>
    </w:p>
    <w:p w14:paraId="3E519664" w14:textId="77777777" w:rsidR="003608BE" w:rsidRPr="0007288F" w:rsidRDefault="003608BE" w:rsidP="003608BE">
      <w:pPr>
        <w:pStyle w:val="NoSpacing"/>
        <w:numPr>
          <w:ilvl w:val="0"/>
          <w:numId w:val="2"/>
        </w:numPr>
        <w:rPr>
          <w:rFonts w:cstheme="minorHAnsi"/>
        </w:rPr>
      </w:pPr>
      <w:r w:rsidRPr="0007288F">
        <w:rPr>
          <w:rFonts w:cstheme="minorHAnsi"/>
        </w:rPr>
        <w:t>Prevents</w:t>
      </w:r>
    </w:p>
    <w:p w14:paraId="159AF1D6" w14:textId="2B1BEDAF" w:rsidR="003608BE" w:rsidRPr="0007288F" w:rsidRDefault="003608BE" w:rsidP="003608BE">
      <w:pPr>
        <w:pStyle w:val="NoSpacing"/>
        <w:rPr>
          <w:rFonts w:cstheme="minorHAnsi"/>
        </w:rPr>
      </w:pPr>
    </w:p>
    <w:p w14:paraId="67A3525A" w14:textId="2F076FBE" w:rsidR="0007288F" w:rsidRPr="0007288F" w:rsidRDefault="0007288F" w:rsidP="0007288F">
      <w:pPr>
        <w:spacing w:after="0" w:line="240" w:lineRule="auto"/>
        <w:rPr>
          <w:rFonts w:eastAsia="Times New Roman" w:cstheme="minorHAnsi"/>
        </w:rPr>
      </w:pPr>
      <w:r w:rsidRPr="0007288F">
        <w:rPr>
          <w:rFonts w:eastAsia="Times New Roman" w:cstheme="minorHAnsi"/>
        </w:rPr>
        <w:t xml:space="preserve">2. The coming decades will likely see more </w:t>
      </w:r>
      <w:r w:rsidRPr="0007288F">
        <w:rPr>
          <w:rFonts w:eastAsia="Times New Roman" w:cstheme="minorHAnsi"/>
          <w:b/>
        </w:rPr>
        <w:t>intense</w:t>
      </w:r>
      <w:r w:rsidRPr="0007288F">
        <w:rPr>
          <w:rFonts w:eastAsia="Times New Roman" w:cstheme="minorHAnsi"/>
        </w:rPr>
        <w:t xml:space="preserve"> clustering of jobs, innovation, and productivity in a smaller number of bigger cities and city-regions. Some regions could end up bloated beyond the capacity of their infrastructure, while others struggle, their promise stymied by inadequate human or other resources.</w:t>
      </w:r>
    </w:p>
    <w:p w14:paraId="41A2C538" w14:textId="77777777" w:rsidR="0007288F" w:rsidRPr="0007288F" w:rsidRDefault="0007288F" w:rsidP="0007288F">
      <w:pPr>
        <w:spacing w:after="0" w:line="240" w:lineRule="auto"/>
        <w:ind w:left="720"/>
        <w:rPr>
          <w:rFonts w:eastAsia="Times New Roman" w:cstheme="minorHAnsi"/>
        </w:rPr>
      </w:pPr>
      <w:r w:rsidRPr="0007288F">
        <w:rPr>
          <w:rFonts w:eastAsia="Times New Roman" w:cstheme="minorHAnsi"/>
        </w:rPr>
        <w:t>As used in line 55, “intense” most nearly means</w:t>
      </w:r>
    </w:p>
    <w:p w14:paraId="466E4491" w14:textId="275DCA0D" w:rsidR="0007288F" w:rsidRPr="0007288F" w:rsidRDefault="0007288F" w:rsidP="0007288F">
      <w:pPr>
        <w:spacing w:after="0" w:line="240" w:lineRule="auto"/>
        <w:ind w:left="1440"/>
        <w:rPr>
          <w:rFonts w:eastAsia="Times New Roman" w:cstheme="minorHAnsi"/>
        </w:rPr>
      </w:pPr>
      <w:r w:rsidRPr="0007288F">
        <w:rPr>
          <w:rFonts w:eastAsia="Times New Roman" w:cstheme="minorHAnsi"/>
        </w:rPr>
        <w:t xml:space="preserve">A) </w:t>
      </w:r>
      <w:r>
        <w:rPr>
          <w:rFonts w:eastAsia="Times New Roman" w:cstheme="minorHAnsi"/>
        </w:rPr>
        <w:t xml:space="preserve"> </w:t>
      </w:r>
      <w:r w:rsidRPr="0007288F">
        <w:rPr>
          <w:rFonts w:eastAsia="Times New Roman" w:cstheme="minorHAnsi"/>
        </w:rPr>
        <w:t>emotional.</w:t>
      </w:r>
    </w:p>
    <w:p w14:paraId="0B108EE0" w14:textId="7A574C9C" w:rsidR="0007288F" w:rsidRPr="0007288F" w:rsidRDefault="0007288F" w:rsidP="0007288F">
      <w:pPr>
        <w:spacing w:after="0" w:line="240" w:lineRule="auto"/>
        <w:ind w:left="1440"/>
        <w:rPr>
          <w:rFonts w:eastAsia="Times New Roman" w:cstheme="minorHAnsi"/>
        </w:rPr>
      </w:pPr>
      <w:r w:rsidRPr="0007288F">
        <w:rPr>
          <w:rFonts w:eastAsia="Times New Roman" w:cstheme="minorHAnsi"/>
        </w:rPr>
        <w:t xml:space="preserve">B) </w:t>
      </w:r>
      <w:r>
        <w:rPr>
          <w:rFonts w:eastAsia="Times New Roman" w:cstheme="minorHAnsi"/>
        </w:rPr>
        <w:t xml:space="preserve"> </w:t>
      </w:r>
      <w:r w:rsidRPr="0007288F">
        <w:rPr>
          <w:rFonts w:eastAsia="Times New Roman" w:cstheme="minorHAnsi"/>
        </w:rPr>
        <w:t>concentrated.</w:t>
      </w:r>
    </w:p>
    <w:p w14:paraId="36483395" w14:textId="0FB9D840" w:rsidR="0007288F" w:rsidRPr="0007288F" w:rsidRDefault="0007288F" w:rsidP="0007288F">
      <w:pPr>
        <w:spacing w:after="0" w:line="240" w:lineRule="auto"/>
        <w:ind w:left="1440"/>
        <w:rPr>
          <w:rFonts w:eastAsia="Times New Roman" w:cstheme="minorHAnsi"/>
        </w:rPr>
      </w:pPr>
      <w:r w:rsidRPr="0007288F">
        <w:rPr>
          <w:rFonts w:eastAsia="Times New Roman" w:cstheme="minorHAnsi"/>
        </w:rPr>
        <w:t xml:space="preserve">C) </w:t>
      </w:r>
      <w:r>
        <w:rPr>
          <w:rFonts w:eastAsia="Times New Roman" w:cstheme="minorHAnsi"/>
        </w:rPr>
        <w:t xml:space="preserve"> </w:t>
      </w:r>
      <w:r w:rsidRPr="0007288F">
        <w:rPr>
          <w:rFonts w:eastAsia="Times New Roman" w:cstheme="minorHAnsi"/>
        </w:rPr>
        <w:t>brilliant.</w:t>
      </w:r>
    </w:p>
    <w:p w14:paraId="2518ECA5" w14:textId="78860C63" w:rsidR="0007288F" w:rsidRPr="0007288F" w:rsidRDefault="0007288F" w:rsidP="0007288F">
      <w:pPr>
        <w:spacing w:after="0" w:line="240" w:lineRule="auto"/>
        <w:ind w:left="1440"/>
        <w:rPr>
          <w:rFonts w:eastAsia="Times New Roman" w:cstheme="minorHAnsi"/>
        </w:rPr>
      </w:pPr>
      <w:r w:rsidRPr="0007288F">
        <w:rPr>
          <w:rFonts w:eastAsia="Times New Roman" w:cstheme="minorHAnsi"/>
        </w:rPr>
        <w:t xml:space="preserve">D) </w:t>
      </w:r>
      <w:r>
        <w:rPr>
          <w:rFonts w:eastAsia="Times New Roman" w:cstheme="minorHAnsi"/>
        </w:rPr>
        <w:t xml:space="preserve"> </w:t>
      </w:r>
      <w:r w:rsidRPr="0007288F">
        <w:rPr>
          <w:rFonts w:eastAsia="Times New Roman" w:cstheme="minorHAnsi"/>
        </w:rPr>
        <w:t>determined.</w:t>
      </w:r>
    </w:p>
    <w:p w14:paraId="697A18A1" w14:textId="77777777" w:rsidR="0007288F" w:rsidRPr="0007288F" w:rsidRDefault="0007288F" w:rsidP="003608BE">
      <w:pPr>
        <w:pStyle w:val="NoSpacing"/>
        <w:rPr>
          <w:rFonts w:cstheme="minorHAnsi"/>
        </w:rPr>
      </w:pPr>
    </w:p>
    <w:p w14:paraId="3FE74237" w14:textId="77777777" w:rsidR="0007288F" w:rsidRDefault="0007288F" w:rsidP="003608BE">
      <w:pPr>
        <w:pStyle w:val="NoSpacing"/>
      </w:pPr>
    </w:p>
    <w:p w14:paraId="743C6E3D" w14:textId="77777777" w:rsidR="003608BE" w:rsidRPr="0007288F" w:rsidRDefault="003608BE" w:rsidP="003608BE">
      <w:pPr>
        <w:pStyle w:val="NoSpacing"/>
        <w:rPr>
          <w:b/>
        </w:rPr>
      </w:pPr>
      <w:r w:rsidRPr="0007288F">
        <w:rPr>
          <w:b/>
          <w:highlight w:val="yellow"/>
        </w:rPr>
        <w:t>TONE</w:t>
      </w:r>
    </w:p>
    <w:p w14:paraId="1CA29A6C" w14:textId="64FEB141" w:rsidR="00B47259" w:rsidRDefault="0007288F" w:rsidP="00B47259">
      <w:pPr>
        <w:pStyle w:val="NoSpacing"/>
      </w:pPr>
      <w:r>
        <w:t>3</w:t>
      </w:r>
      <w:r w:rsidR="00B47259">
        <w:t>. Yet another public figure has come forward to announce he has signed into</w:t>
      </w:r>
      <w:r>
        <w:t xml:space="preserve"> </w:t>
      </w:r>
      <w:r w:rsidR="00B47259">
        <w:t>an addiction-treatment center to deal with his alcohol problems. Reports say</w:t>
      </w:r>
      <w:r>
        <w:t xml:space="preserve"> </w:t>
      </w:r>
      <w:r w:rsidR="00B47259">
        <w:t>he has shown courage and honesty. Perhaps so, but what it really takes to</w:t>
      </w:r>
      <w:r>
        <w:t xml:space="preserve"> </w:t>
      </w:r>
      <w:r w:rsidR="00B47259">
        <w:t>enter a treatment center is money. What about the poor man, like my father,</w:t>
      </w:r>
    </w:p>
    <w:p w14:paraId="2FF0295A" w14:textId="7F336156" w:rsidR="00B47259" w:rsidRDefault="00B47259" w:rsidP="00B47259">
      <w:pPr>
        <w:pStyle w:val="NoSpacing"/>
      </w:pPr>
      <w:r>
        <w:t>who may also have a drinking problem—and courage—but who doesn’t</w:t>
      </w:r>
      <w:r w:rsidR="0007288F">
        <w:t xml:space="preserve"> </w:t>
      </w:r>
      <w:r>
        <w:t>happen to have $500.00 a day for a fancy rest home?</w:t>
      </w:r>
    </w:p>
    <w:p w14:paraId="712A0AA3" w14:textId="74B3F73E" w:rsidR="0007288F" w:rsidRDefault="0007288F" w:rsidP="0007288F">
      <w:pPr>
        <w:pStyle w:val="NoSpacing"/>
        <w:ind w:left="720" w:firstLine="720"/>
      </w:pPr>
      <w:r>
        <w:t>Which of the following best reflects the author’s tone?</w:t>
      </w:r>
    </w:p>
    <w:p w14:paraId="2B6F3F22" w14:textId="77777777" w:rsidR="00B47259" w:rsidRDefault="00B47259" w:rsidP="0007288F">
      <w:pPr>
        <w:pStyle w:val="NoSpacing"/>
        <w:ind w:left="2160"/>
      </w:pPr>
      <w:r>
        <w:t>a. bitter</w:t>
      </w:r>
    </w:p>
    <w:p w14:paraId="65D5C23B" w14:textId="77777777" w:rsidR="00B47259" w:rsidRDefault="00B47259" w:rsidP="0007288F">
      <w:pPr>
        <w:pStyle w:val="NoSpacing"/>
        <w:ind w:left="2160"/>
      </w:pPr>
      <w:r>
        <w:t>b. threatening</w:t>
      </w:r>
    </w:p>
    <w:p w14:paraId="54894B31" w14:textId="77777777" w:rsidR="00B47259" w:rsidRDefault="00B47259" w:rsidP="0007288F">
      <w:pPr>
        <w:pStyle w:val="NoSpacing"/>
        <w:ind w:left="2160"/>
      </w:pPr>
      <w:r>
        <w:t>c. sentimental</w:t>
      </w:r>
    </w:p>
    <w:p w14:paraId="32167703" w14:textId="77777777" w:rsidR="00B47259" w:rsidRDefault="00B47259" w:rsidP="0007288F">
      <w:pPr>
        <w:pStyle w:val="NoSpacing"/>
        <w:ind w:left="2160"/>
      </w:pPr>
      <w:r>
        <w:t>d. nostalgic</w:t>
      </w:r>
    </w:p>
    <w:p w14:paraId="22E06A42" w14:textId="77777777" w:rsidR="00B47259" w:rsidRDefault="00B47259" w:rsidP="00B47259">
      <w:pPr>
        <w:pStyle w:val="NoSpacing"/>
      </w:pPr>
    </w:p>
    <w:p w14:paraId="16593A59" w14:textId="77777777" w:rsidR="00B47259" w:rsidRDefault="00B47259" w:rsidP="00B47259">
      <w:pPr>
        <w:pStyle w:val="NoSpacing"/>
      </w:pPr>
    </w:p>
    <w:p w14:paraId="5EA11563" w14:textId="11EF330B" w:rsidR="00B47259" w:rsidRDefault="0007288F" w:rsidP="00B47259">
      <w:pPr>
        <w:pStyle w:val="NoSpacing"/>
      </w:pPr>
      <w:r>
        <w:t>4</w:t>
      </w:r>
      <w:r w:rsidR="00B47259">
        <w:t>. Sure, litterbugs account for a lot of the trash blowing around our city’s</w:t>
      </w:r>
      <w:r>
        <w:t xml:space="preserve"> </w:t>
      </w:r>
      <w:r w:rsidR="00B47259">
        <w:t>streets, but there are other</w:t>
      </w:r>
      <w:r>
        <w:t xml:space="preserve"> </w:t>
      </w:r>
      <w:r w:rsidR="00B47259">
        <w:t>villains too. What about people who set out their</w:t>
      </w:r>
      <w:r>
        <w:t xml:space="preserve"> </w:t>
      </w:r>
      <w:r w:rsidR="00B47259">
        <w:t>trash days ahead of their scheduled trash pickup time? Worse yet are the</w:t>
      </w:r>
      <w:r>
        <w:t xml:space="preserve"> </w:t>
      </w:r>
      <w:r w:rsidR="00B47259">
        <w:t>stores that pile boxes in back alleys, and restaurants whose mounds of</w:t>
      </w:r>
    </w:p>
    <w:p w14:paraId="64BE7178" w14:textId="77777777" w:rsidR="00B47259" w:rsidRDefault="00B47259" w:rsidP="00B47259">
      <w:pPr>
        <w:pStyle w:val="NoSpacing"/>
      </w:pPr>
      <w:r>
        <w:t xml:space="preserve">green—bagged trash </w:t>
      </w:r>
      <w:proofErr w:type="gramStart"/>
      <w:r>
        <w:t>draw</w:t>
      </w:r>
      <w:proofErr w:type="gramEnd"/>
      <w:r>
        <w:t xml:space="preserve"> rodents and roaches.</w:t>
      </w:r>
    </w:p>
    <w:p w14:paraId="596E0866" w14:textId="77777777" w:rsidR="0007288F" w:rsidRDefault="0007288F" w:rsidP="0007288F">
      <w:pPr>
        <w:pStyle w:val="NoSpacing"/>
        <w:ind w:left="720" w:firstLine="720"/>
      </w:pPr>
      <w:r>
        <w:t>Which of the following best reflects the author’s tone?</w:t>
      </w:r>
    </w:p>
    <w:p w14:paraId="7914081E" w14:textId="2085ED23" w:rsidR="00B47259" w:rsidRDefault="00B47259" w:rsidP="0007288F">
      <w:pPr>
        <w:pStyle w:val="NoSpacing"/>
        <w:ind w:left="2160"/>
      </w:pPr>
      <w:r>
        <w:t>a. critical</w:t>
      </w:r>
    </w:p>
    <w:p w14:paraId="10886CF3" w14:textId="77777777" w:rsidR="00B47259" w:rsidRDefault="00B47259" w:rsidP="0007288F">
      <w:pPr>
        <w:pStyle w:val="NoSpacing"/>
        <w:ind w:left="2160"/>
      </w:pPr>
      <w:r>
        <w:t>b. tolerant</w:t>
      </w:r>
    </w:p>
    <w:p w14:paraId="5CC8581A" w14:textId="77777777" w:rsidR="00B47259" w:rsidRDefault="00B47259" w:rsidP="0007288F">
      <w:pPr>
        <w:pStyle w:val="NoSpacing"/>
        <w:ind w:left="2160"/>
      </w:pPr>
      <w:r>
        <w:t>c. resigned</w:t>
      </w:r>
    </w:p>
    <w:p w14:paraId="0CE8D5A2" w14:textId="77777777" w:rsidR="00B47259" w:rsidRDefault="00B47259" w:rsidP="0007288F">
      <w:pPr>
        <w:pStyle w:val="NoSpacing"/>
        <w:ind w:left="2160"/>
      </w:pPr>
      <w:r>
        <w:t>d. objective</w:t>
      </w:r>
    </w:p>
    <w:p w14:paraId="5B5868D0" w14:textId="77777777" w:rsidR="00B47259" w:rsidRDefault="00B47259" w:rsidP="00B47259">
      <w:pPr>
        <w:pStyle w:val="NoSpacing"/>
      </w:pPr>
    </w:p>
    <w:p w14:paraId="1ACFBA26" w14:textId="32EECCAB" w:rsidR="00B47259" w:rsidRDefault="00B47259" w:rsidP="00B47259">
      <w:pPr>
        <w:pStyle w:val="NoSpacing"/>
      </w:pPr>
    </w:p>
    <w:p w14:paraId="0E2E83FB" w14:textId="2989EF14" w:rsidR="007011D2" w:rsidRDefault="007011D2" w:rsidP="00B47259">
      <w:pPr>
        <w:pStyle w:val="NoSpacing"/>
      </w:pPr>
    </w:p>
    <w:p w14:paraId="2BA5A344" w14:textId="0C7528BF" w:rsidR="007011D2" w:rsidRDefault="007011D2" w:rsidP="00B47259">
      <w:pPr>
        <w:pStyle w:val="NoSpacing"/>
      </w:pPr>
    </w:p>
    <w:p w14:paraId="05A8CDFB" w14:textId="37F2B834" w:rsidR="007011D2" w:rsidRDefault="007011D2" w:rsidP="00B47259">
      <w:pPr>
        <w:pStyle w:val="NoSpacing"/>
      </w:pPr>
    </w:p>
    <w:p w14:paraId="75916832" w14:textId="7765B727" w:rsidR="007011D2" w:rsidRDefault="007011D2" w:rsidP="007011D2">
      <w:pPr>
        <w:pStyle w:val="NoSpacing"/>
        <w:ind w:left="7920" w:firstLine="720"/>
      </w:pPr>
      <w:r>
        <w:t>KEEP GOING</w:t>
      </w:r>
      <w:r>
        <w:sym w:font="Wingdings" w:char="F0E0"/>
      </w:r>
    </w:p>
    <w:p w14:paraId="2E2508BD" w14:textId="2356E91B" w:rsidR="00B47259" w:rsidRDefault="0007288F" w:rsidP="00B47259">
      <w:pPr>
        <w:pStyle w:val="NoSpacing"/>
      </w:pPr>
      <w:r>
        <w:lastRenderedPageBreak/>
        <w:t xml:space="preserve">5. </w:t>
      </w:r>
      <w:r w:rsidR="00B47259">
        <w:t xml:space="preserve">The kind of nuclear reaction that happens inside a nuclear reactor is called nuclear fission. The fuel is uranium or plutonium, two very heavy elements which have many protons and neutrons in their nuclei. Fission starts when a fastmoving neutron strikes a nucleus. The nucleus cannot take in the extra neutron, and the whole nucleus breaks apart into two smaller nuclei. </w:t>
      </w:r>
    </w:p>
    <w:p w14:paraId="5CCF6FA3" w14:textId="352903C6" w:rsidR="0007288F" w:rsidRDefault="00B47259" w:rsidP="00B47259">
      <w:pPr>
        <w:pStyle w:val="NoSpacing"/>
      </w:pPr>
      <w:r>
        <w:t xml:space="preserve"> </w:t>
      </w:r>
      <w:r w:rsidR="0007288F">
        <w:tab/>
      </w:r>
      <w:r w:rsidR="0007288F">
        <w:tab/>
      </w:r>
      <w:r>
        <w:t xml:space="preserve">What is </w:t>
      </w:r>
      <w:r w:rsidR="0007288F">
        <w:t>the</w:t>
      </w:r>
      <w:r>
        <w:t xml:space="preserve"> tone in this passage? </w:t>
      </w:r>
    </w:p>
    <w:p w14:paraId="092715DD" w14:textId="77777777" w:rsidR="0007288F" w:rsidRDefault="00B47259" w:rsidP="0007288F">
      <w:pPr>
        <w:pStyle w:val="NoSpacing"/>
        <w:ind w:left="1440" w:firstLine="720"/>
      </w:pPr>
      <w:r>
        <w:t xml:space="preserve">A)  uncertain/confused  </w:t>
      </w:r>
    </w:p>
    <w:p w14:paraId="2369A582" w14:textId="77777777" w:rsidR="0007288F" w:rsidRDefault="00B47259" w:rsidP="0007288F">
      <w:pPr>
        <w:pStyle w:val="NoSpacing"/>
        <w:ind w:left="1440" w:firstLine="720"/>
      </w:pPr>
      <w:r>
        <w:t xml:space="preserve">B)  scared/apprehensive  </w:t>
      </w:r>
    </w:p>
    <w:p w14:paraId="20393CEF" w14:textId="26FF2F4A" w:rsidR="00B47259" w:rsidRDefault="00B47259" w:rsidP="0007288F">
      <w:pPr>
        <w:pStyle w:val="NoSpacing"/>
        <w:ind w:left="1440" w:firstLine="720"/>
      </w:pPr>
      <w:r>
        <w:t xml:space="preserve">C)  factual/unbiased </w:t>
      </w:r>
    </w:p>
    <w:p w14:paraId="26C5F32A" w14:textId="0D9A3A5F" w:rsidR="0007288F" w:rsidRDefault="0007288F" w:rsidP="0007288F">
      <w:pPr>
        <w:pStyle w:val="NoSpacing"/>
        <w:ind w:left="1440" w:firstLine="720"/>
      </w:pPr>
      <w:r>
        <w:t>D) apathetic/uncaring</w:t>
      </w:r>
    </w:p>
    <w:p w14:paraId="4EE34F40" w14:textId="77777777" w:rsidR="00B47259" w:rsidRDefault="00B47259" w:rsidP="00B47259">
      <w:pPr>
        <w:pStyle w:val="NoSpacing"/>
      </w:pPr>
      <w:r>
        <w:t xml:space="preserve"> </w:t>
      </w:r>
    </w:p>
    <w:p w14:paraId="2590F13C" w14:textId="448351D4" w:rsidR="0007288F" w:rsidRDefault="0007288F" w:rsidP="00B47259">
      <w:pPr>
        <w:pStyle w:val="NoSpacing"/>
      </w:pPr>
      <w:bookmarkStart w:id="0" w:name="_GoBack"/>
      <w:bookmarkEnd w:id="0"/>
    </w:p>
    <w:p w14:paraId="7CE71358" w14:textId="30E786A1" w:rsidR="0007288F" w:rsidRPr="0007288F" w:rsidRDefault="0007288F" w:rsidP="00B47259">
      <w:pPr>
        <w:pStyle w:val="NoSpacing"/>
        <w:rPr>
          <w:b/>
          <w:sz w:val="32"/>
          <w:szCs w:val="32"/>
        </w:rPr>
      </w:pPr>
      <w:r w:rsidRPr="0007288F">
        <w:rPr>
          <w:b/>
          <w:sz w:val="32"/>
          <w:szCs w:val="32"/>
          <w:highlight w:val="cyan"/>
        </w:rPr>
        <w:t>ANSWERS</w:t>
      </w:r>
    </w:p>
    <w:p w14:paraId="245B85CD" w14:textId="77777777" w:rsidR="0007288F" w:rsidRPr="0007288F" w:rsidRDefault="0007288F" w:rsidP="0007288F">
      <w:pPr>
        <w:pStyle w:val="NoSpacing"/>
        <w:rPr>
          <w:b/>
        </w:rPr>
      </w:pPr>
      <w:r w:rsidRPr="0007288F">
        <w:rPr>
          <w:b/>
          <w:highlight w:val="yellow"/>
        </w:rPr>
        <w:t>VOCAB</w:t>
      </w:r>
    </w:p>
    <w:p w14:paraId="6628DED0" w14:textId="77777777" w:rsidR="0007288F" w:rsidRPr="0007288F" w:rsidRDefault="0007288F" w:rsidP="0007288F">
      <w:pPr>
        <w:pStyle w:val="NoSpacing"/>
        <w:rPr>
          <w:rFonts w:cstheme="minorHAnsi"/>
        </w:rPr>
      </w:pPr>
      <w:r>
        <w:rPr>
          <w:rFonts w:cstheme="minorHAnsi"/>
        </w:rPr>
        <w:t xml:space="preserve">1. </w:t>
      </w:r>
      <w:r w:rsidRPr="0007288F">
        <w:rPr>
          <w:rFonts w:cstheme="minorHAnsi"/>
        </w:rPr>
        <w:t xml:space="preserve">But all spiders, and especially hairy ones, have an extremely delicate sense of touch.  </w:t>
      </w:r>
      <w:r w:rsidRPr="0007288F">
        <w:rPr>
          <w:rFonts w:cstheme="minorHAnsi"/>
          <w:color w:val="FF0000"/>
        </w:rPr>
        <w:t>Pressure</w:t>
      </w:r>
      <w:r w:rsidRPr="0007288F">
        <w:rPr>
          <w:rFonts w:cstheme="minorHAnsi"/>
        </w:rPr>
        <w:t xml:space="preserve"> against the body, by a finger or the end of a pencil in lab experiments, </w:t>
      </w:r>
      <w:r w:rsidRPr="0007288F">
        <w:rPr>
          <w:rFonts w:cstheme="minorHAnsi"/>
          <w:color w:val="FF0000"/>
        </w:rPr>
        <w:t xml:space="preserve">causes the tarantula to move off slowly </w:t>
      </w:r>
      <w:r w:rsidRPr="0007288F">
        <w:rPr>
          <w:rFonts w:cstheme="minorHAnsi"/>
        </w:rPr>
        <w:t xml:space="preserve">for a short distance.  The touch </w:t>
      </w:r>
      <w:r w:rsidRPr="0007288F">
        <w:rPr>
          <w:rFonts w:cstheme="minorHAnsi"/>
          <w:b/>
        </w:rPr>
        <w:t>excites</w:t>
      </w:r>
      <w:r w:rsidRPr="0007288F">
        <w:rPr>
          <w:rFonts w:cstheme="minorHAnsi"/>
        </w:rPr>
        <w:t xml:space="preserve"> no defensive response unless the approach is from above, where the spider can see the motion, in which case </w:t>
      </w:r>
      <w:r w:rsidRPr="007011D2">
        <w:rPr>
          <w:rFonts w:cstheme="minorHAnsi"/>
          <w:color w:val="0070C0"/>
        </w:rPr>
        <w:t>it rises on its hind legs, lifts its front legs, opens its fangs</w:t>
      </w:r>
      <w:r w:rsidRPr="0007288F">
        <w:rPr>
          <w:rFonts w:cstheme="minorHAnsi"/>
        </w:rPr>
        <w:t xml:space="preserve">, </w:t>
      </w:r>
      <w:r w:rsidRPr="007011D2">
        <w:rPr>
          <w:rFonts w:cstheme="minorHAnsi"/>
          <w:color w:val="0070C0"/>
        </w:rPr>
        <w:t xml:space="preserve">and holds this threatening posture </w:t>
      </w:r>
      <w:proofErr w:type="gramStart"/>
      <w:r w:rsidRPr="0007288F">
        <w:rPr>
          <w:rFonts w:cstheme="minorHAnsi"/>
        </w:rPr>
        <w:t>as long as</w:t>
      </w:r>
      <w:proofErr w:type="gramEnd"/>
      <w:r w:rsidRPr="0007288F">
        <w:rPr>
          <w:rFonts w:cstheme="minorHAnsi"/>
        </w:rPr>
        <w:t xml:space="preserve"> the object continues to move.</w:t>
      </w:r>
    </w:p>
    <w:p w14:paraId="48F8CD7E" w14:textId="77777777" w:rsidR="0007288F" w:rsidRPr="0007288F" w:rsidRDefault="0007288F" w:rsidP="0007288F">
      <w:pPr>
        <w:pStyle w:val="NoSpacing"/>
        <w:ind w:firstLine="720"/>
        <w:rPr>
          <w:rFonts w:cstheme="minorHAnsi"/>
        </w:rPr>
      </w:pPr>
      <w:r w:rsidRPr="0007288F">
        <w:rPr>
          <w:rFonts w:cstheme="minorHAnsi"/>
        </w:rPr>
        <w:t>The word “excites” most nearly means</w:t>
      </w:r>
    </w:p>
    <w:p w14:paraId="0BF04540" w14:textId="77777777" w:rsidR="0007288F" w:rsidRPr="0007288F" w:rsidRDefault="0007288F" w:rsidP="0007288F">
      <w:pPr>
        <w:pStyle w:val="NoSpacing"/>
        <w:numPr>
          <w:ilvl w:val="0"/>
          <w:numId w:val="4"/>
        </w:numPr>
        <w:rPr>
          <w:rFonts w:cstheme="minorHAnsi"/>
        </w:rPr>
      </w:pPr>
      <w:r w:rsidRPr="0007288F">
        <w:rPr>
          <w:rFonts w:cstheme="minorHAnsi"/>
        </w:rPr>
        <w:t>Irritates</w:t>
      </w:r>
    </w:p>
    <w:p w14:paraId="1B9D6000" w14:textId="77777777" w:rsidR="0007288F" w:rsidRPr="0007288F" w:rsidRDefault="0007288F" w:rsidP="0007288F">
      <w:pPr>
        <w:pStyle w:val="NoSpacing"/>
        <w:numPr>
          <w:ilvl w:val="0"/>
          <w:numId w:val="4"/>
        </w:numPr>
        <w:rPr>
          <w:rFonts w:cstheme="minorHAnsi"/>
        </w:rPr>
      </w:pPr>
      <w:r w:rsidRPr="0007288F">
        <w:rPr>
          <w:rFonts w:cstheme="minorHAnsi"/>
        </w:rPr>
        <w:t>Delights</w:t>
      </w:r>
    </w:p>
    <w:p w14:paraId="7F7898DE" w14:textId="31DBB526" w:rsidR="0007288F" w:rsidRPr="0007288F" w:rsidRDefault="0007288F" w:rsidP="0007288F">
      <w:pPr>
        <w:pStyle w:val="NoSpacing"/>
        <w:numPr>
          <w:ilvl w:val="0"/>
          <w:numId w:val="4"/>
        </w:numPr>
        <w:rPr>
          <w:rFonts w:cstheme="minorHAnsi"/>
          <w:highlight w:val="yellow"/>
        </w:rPr>
      </w:pPr>
      <w:proofErr w:type="gramStart"/>
      <w:r w:rsidRPr="0007288F">
        <w:rPr>
          <w:rFonts w:cstheme="minorHAnsi"/>
          <w:highlight w:val="yellow"/>
        </w:rPr>
        <w:t>Stimulates</w:t>
      </w:r>
      <w:r w:rsidR="007011D2">
        <w:rPr>
          <w:rFonts w:cstheme="minorHAnsi"/>
          <w:highlight w:val="yellow"/>
        </w:rPr>
        <w:t xml:space="preserve"> :</w:t>
      </w:r>
      <w:proofErr w:type="gramEnd"/>
      <w:r w:rsidR="007011D2">
        <w:rPr>
          <w:rFonts w:cstheme="minorHAnsi"/>
          <w:highlight w:val="yellow"/>
        </w:rPr>
        <w:t xml:space="preserve"> that means to move to action</w:t>
      </w:r>
    </w:p>
    <w:p w14:paraId="508D77AE" w14:textId="77777777" w:rsidR="0007288F" w:rsidRPr="0007288F" w:rsidRDefault="0007288F" w:rsidP="0007288F">
      <w:pPr>
        <w:pStyle w:val="NoSpacing"/>
        <w:numPr>
          <w:ilvl w:val="0"/>
          <w:numId w:val="4"/>
        </w:numPr>
        <w:rPr>
          <w:rFonts w:cstheme="minorHAnsi"/>
        </w:rPr>
      </w:pPr>
      <w:r w:rsidRPr="0007288F">
        <w:rPr>
          <w:rFonts w:cstheme="minorHAnsi"/>
        </w:rPr>
        <w:t>Prevents</w:t>
      </w:r>
    </w:p>
    <w:p w14:paraId="5E3531F0" w14:textId="77777777" w:rsidR="0007288F" w:rsidRPr="0007288F" w:rsidRDefault="0007288F" w:rsidP="0007288F">
      <w:pPr>
        <w:pStyle w:val="NoSpacing"/>
        <w:rPr>
          <w:rFonts w:cstheme="minorHAnsi"/>
        </w:rPr>
      </w:pPr>
    </w:p>
    <w:p w14:paraId="39C9BB53" w14:textId="77777777" w:rsidR="0007288F" w:rsidRPr="0007288F" w:rsidRDefault="0007288F" w:rsidP="0007288F">
      <w:pPr>
        <w:spacing w:after="0" w:line="240" w:lineRule="auto"/>
        <w:rPr>
          <w:rFonts w:eastAsia="Times New Roman" w:cstheme="minorHAnsi"/>
        </w:rPr>
      </w:pPr>
      <w:r w:rsidRPr="0007288F">
        <w:rPr>
          <w:rFonts w:eastAsia="Times New Roman" w:cstheme="minorHAnsi"/>
        </w:rPr>
        <w:t xml:space="preserve">2. The coming decades will likely see more </w:t>
      </w:r>
      <w:r w:rsidRPr="0007288F">
        <w:rPr>
          <w:rFonts w:eastAsia="Times New Roman" w:cstheme="minorHAnsi"/>
          <w:b/>
        </w:rPr>
        <w:t>intense</w:t>
      </w:r>
      <w:r w:rsidRPr="0007288F">
        <w:rPr>
          <w:rFonts w:eastAsia="Times New Roman" w:cstheme="minorHAnsi"/>
        </w:rPr>
        <w:t xml:space="preserve"> clustering of jobs, innovation, and productivity in a smaller number of bigger cities and city-regions. Some </w:t>
      </w:r>
      <w:r w:rsidRPr="0007288F">
        <w:rPr>
          <w:rFonts w:eastAsia="Times New Roman" w:cstheme="minorHAnsi"/>
          <w:color w:val="FF0000"/>
        </w:rPr>
        <w:t xml:space="preserve">regions could end up bloated </w:t>
      </w:r>
      <w:r w:rsidRPr="0007288F">
        <w:rPr>
          <w:rFonts w:eastAsia="Times New Roman" w:cstheme="minorHAnsi"/>
        </w:rPr>
        <w:t>beyond the capacity of their infrastructure, while others struggle, their promise stymied by inadequate human or other resources.</w:t>
      </w:r>
    </w:p>
    <w:p w14:paraId="0B2431A7" w14:textId="579E981F" w:rsidR="0007288F" w:rsidRPr="0007288F" w:rsidRDefault="0007288F" w:rsidP="007011D2">
      <w:pPr>
        <w:spacing w:after="0" w:line="240" w:lineRule="auto"/>
        <w:ind w:firstLine="720"/>
        <w:rPr>
          <w:rFonts w:eastAsia="Times New Roman" w:cstheme="minorHAnsi"/>
        </w:rPr>
      </w:pPr>
      <w:r w:rsidRPr="0007288F">
        <w:rPr>
          <w:rFonts w:eastAsia="Times New Roman" w:cstheme="minorHAnsi"/>
        </w:rPr>
        <w:t xml:space="preserve">As used in </w:t>
      </w:r>
      <w:r w:rsidR="007011D2">
        <w:rPr>
          <w:rFonts w:eastAsia="Times New Roman" w:cstheme="minorHAnsi"/>
        </w:rPr>
        <w:t>the excerpt</w:t>
      </w:r>
      <w:r w:rsidRPr="0007288F">
        <w:rPr>
          <w:rFonts w:eastAsia="Times New Roman" w:cstheme="minorHAnsi"/>
        </w:rPr>
        <w:t>, “intense” most nearly means</w:t>
      </w:r>
    </w:p>
    <w:p w14:paraId="0691869F" w14:textId="7A3ECA0E" w:rsidR="0007288F" w:rsidRPr="0007288F" w:rsidRDefault="0007288F" w:rsidP="0007288F">
      <w:pPr>
        <w:spacing w:after="0" w:line="240" w:lineRule="auto"/>
        <w:ind w:left="1440"/>
        <w:rPr>
          <w:rFonts w:eastAsia="Times New Roman" w:cstheme="minorHAnsi"/>
        </w:rPr>
      </w:pPr>
      <w:r w:rsidRPr="0007288F">
        <w:rPr>
          <w:rFonts w:eastAsia="Times New Roman" w:cstheme="minorHAnsi"/>
        </w:rPr>
        <w:t xml:space="preserve">A) </w:t>
      </w:r>
      <w:r>
        <w:rPr>
          <w:rFonts w:eastAsia="Times New Roman" w:cstheme="minorHAnsi"/>
        </w:rPr>
        <w:t xml:space="preserve"> </w:t>
      </w:r>
      <w:r w:rsidRPr="0007288F">
        <w:rPr>
          <w:rFonts w:eastAsia="Times New Roman" w:cstheme="minorHAnsi"/>
        </w:rPr>
        <w:t>emotional</w:t>
      </w:r>
    </w:p>
    <w:p w14:paraId="17E64905" w14:textId="1F8436E9" w:rsidR="0007288F" w:rsidRPr="0007288F" w:rsidRDefault="0007288F" w:rsidP="0007288F">
      <w:pPr>
        <w:spacing w:after="0" w:line="240" w:lineRule="auto"/>
        <w:ind w:left="1440"/>
        <w:rPr>
          <w:rFonts w:eastAsia="Times New Roman" w:cstheme="minorHAnsi"/>
        </w:rPr>
      </w:pPr>
      <w:r w:rsidRPr="0007288F">
        <w:rPr>
          <w:rFonts w:eastAsia="Times New Roman" w:cstheme="minorHAnsi"/>
          <w:highlight w:val="yellow"/>
        </w:rPr>
        <w:t xml:space="preserve">B) </w:t>
      </w:r>
      <w:r w:rsidRPr="007011D2">
        <w:rPr>
          <w:rFonts w:eastAsia="Times New Roman" w:cstheme="minorHAnsi"/>
          <w:highlight w:val="yellow"/>
        </w:rPr>
        <w:t xml:space="preserve"> </w:t>
      </w:r>
      <w:r w:rsidRPr="0007288F">
        <w:rPr>
          <w:rFonts w:eastAsia="Times New Roman" w:cstheme="minorHAnsi"/>
          <w:highlight w:val="yellow"/>
        </w:rPr>
        <w:t>concentrate</w:t>
      </w:r>
      <w:r w:rsidR="007011D2" w:rsidRPr="007011D2">
        <w:rPr>
          <w:rFonts w:eastAsia="Times New Roman" w:cstheme="minorHAnsi"/>
          <w:highlight w:val="yellow"/>
        </w:rPr>
        <w:t>d: that means a lot of something in one spot; clustered</w:t>
      </w:r>
      <w:r w:rsidR="007011D2">
        <w:rPr>
          <w:rFonts w:eastAsia="Times New Roman" w:cstheme="minorHAnsi"/>
        </w:rPr>
        <w:t xml:space="preserve"> </w:t>
      </w:r>
    </w:p>
    <w:p w14:paraId="788C14B0" w14:textId="383D28B4" w:rsidR="0007288F" w:rsidRPr="0007288F" w:rsidRDefault="0007288F" w:rsidP="0007288F">
      <w:pPr>
        <w:spacing w:after="0" w:line="240" w:lineRule="auto"/>
        <w:ind w:left="1440"/>
        <w:rPr>
          <w:rFonts w:eastAsia="Times New Roman" w:cstheme="minorHAnsi"/>
        </w:rPr>
      </w:pPr>
      <w:r w:rsidRPr="0007288F">
        <w:rPr>
          <w:rFonts w:eastAsia="Times New Roman" w:cstheme="minorHAnsi"/>
        </w:rPr>
        <w:t xml:space="preserve">C) </w:t>
      </w:r>
      <w:r>
        <w:rPr>
          <w:rFonts w:eastAsia="Times New Roman" w:cstheme="minorHAnsi"/>
        </w:rPr>
        <w:t xml:space="preserve"> </w:t>
      </w:r>
      <w:r w:rsidRPr="0007288F">
        <w:rPr>
          <w:rFonts w:eastAsia="Times New Roman" w:cstheme="minorHAnsi"/>
        </w:rPr>
        <w:t>brilliant</w:t>
      </w:r>
    </w:p>
    <w:p w14:paraId="310295E8" w14:textId="1D4F4248" w:rsidR="0007288F" w:rsidRPr="0007288F" w:rsidRDefault="0007288F" w:rsidP="0007288F">
      <w:pPr>
        <w:spacing w:after="0" w:line="240" w:lineRule="auto"/>
        <w:ind w:left="1440"/>
        <w:rPr>
          <w:rFonts w:eastAsia="Times New Roman" w:cstheme="minorHAnsi"/>
        </w:rPr>
      </w:pPr>
      <w:r w:rsidRPr="0007288F">
        <w:rPr>
          <w:rFonts w:eastAsia="Times New Roman" w:cstheme="minorHAnsi"/>
        </w:rPr>
        <w:t xml:space="preserve">D) </w:t>
      </w:r>
      <w:r>
        <w:rPr>
          <w:rFonts w:eastAsia="Times New Roman" w:cstheme="minorHAnsi"/>
        </w:rPr>
        <w:t xml:space="preserve"> </w:t>
      </w:r>
      <w:r w:rsidRPr="0007288F">
        <w:rPr>
          <w:rFonts w:eastAsia="Times New Roman" w:cstheme="minorHAnsi"/>
        </w:rPr>
        <w:t>determined</w:t>
      </w:r>
    </w:p>
    <w:p w14:paraId="4B3DA365" w14:textId="77777777" w:rsidR="0007288F" w:rsidRPr="0007288F" w:rsidRDefault="0007288F" w:rsidP="0007288F">
      <w:pPr>
        <w:pStyle w:val="NoSpacing"/>
        <w:rPr>
          <w:rFonts w:cstheme="minorHAnsi"/>
        </w:rPr>
      </w:pPr>
    </w:p>
    <w:p w14:paraId="50C573AB" w14:textId="77777777" w:rsidR="0007288F" w:rsidRPr="0007288F" w:rsidRDefault="0007288F" w:rsidP="0007288F">
      <w:pPr>
        <w:pStyle w:val="NoSpacing"/>
        <w:rPr>
          <w:b/>
        </w:rPr>
      </w:pPr>
      <w:r w:rsidRPr="0007288F">
        <w:rPr>
          <w:b/>
          <w:highlight w:val="yellow"/>
        </w:rPr>
        <w:t>TONE</w:t>
      </w:r>
    </w:p>
    <w:p w14:paraId="41F3442F" w14:textId="77777777" w:rsidR="0007288F" w:rsidRDefault="0007288F" w:rsidP="0007288F">
      <w:pPr>
        <w:pStyle w:val="NoSpacing"/>
      </w:pPr>
      <w:r>
        <w:t xml:space="preserve">3. Yet another public figure has come forward to announce he has signed into an addiction-treatment center to deal with his alcohol problems. Reports say he has shown courage and honesty. Perhaps so, but what it really takes to enter a treatment center is money. </w:t>
      </w:r>
      <w:r w:rsidRPr="007011D2">
        <w:rPr>
          <w:color w:val="FF0000"/>
        </w:rPr>
        <w:t>What about the poor man, like my father</w:t>
      </w:r>
      <w:r>
        <w:t>,</w:t>
      </w:r>
    </w:p>
    <w:p w14:paraId="2C8B897B" w14:textId="77777777" w:rsidR="0007288F" w:rsidRDefault="0007288F" w:rsidP="0007288F">
      <w:pPr>
        <w:pStyle w:val="NoSpacing"/>
      </w:pPr>
      <w:r>
        <w:t xml:space="preserve">who </w:t>
      </w:r>
      <w:r w:rsidRPr="007011D2">
        <w:rPr>
          <w:color w:val="FF0000"/>
        </w:rPr>
        <w:t>may also have a drinking problem—and courage</w:t>
      </w:r>
      <w:r>
        <w:t>—</w:t>
      </w:r>
      <w:r w:rsidRPr="007011D2">
        <w:rPr>
          <w:highlight w:val="green"/>
        </w:rPr>
        <w:t>but</w:t>
      </w:r>
      <w:r>
        <w:t xml:space="preserve"> who </w:t>
      </w:r>
      <w:r w:rsidRPr="007011D2">
        <w:rPr>
          <w:color w:val="FF0000"/>
        </w:rPr>
        <w:t xml:space="preserve">doesn’t happen to have $500.00 a day </w:t>
      </w:r>
      <w:r>
        <w:t>for a fancy rest home?</w:t>
      </w:r>
    </w:p>
    <w:p w14:paraId="0025F553" w14:textId="77777777" w:rsidR="0007288F" w:rsidRDefault="0007288F" w:rsidP="0007288F">
      <w:pPr>
        <w:pStyle w:val="NoSpacing"/>
        <w:ind w:left="720" w:firstLine="720"/>
      </w:pPr>
      <w:r>
        <w:t>Which of the following best reflects the author’s tone?</w:t>
      </w:r>
    </w:p>
    <w:p w14:paraId="4B412920" w14:textId="2B7C3912" w:rsidR="0007288F" w:rsidRDefault="0007288F" w:rsidP="0007288F">
      <w:pPr>
        <w:pStyle w:val="NoSpacing"/>
        <w:ind w:left="2160"/>
      </w:pPr>
      <w:r w:rsidRPr="007011D2">
        <w:rPr>
          <w:highlight w:val="yellow"/>
        </w:rPr>
        <w:t>a. bitter</w:t>
      </w:r>
      <w:r w:rsidR="007011D2">
        <w:t>: the author is upset that only rich people seem worthy of help</w:t>
      </w:r>
    </w:p>
    <w:p w14:paraId="1DD37E68" w14:textId="77777777" w:rsidR="0007288F" w:rsidRDefault="0007288F" w:rsidP="0007288F">
      <w:pPr>
        <w:pStyle w:val="NoSpacing"/>
        <w:ind w:left="2160"/>
      </w:pPr>
      <w:r>
        <w:t>b. threatening</w:t>
      </w:r>
    </w:p>
    <w:p w14:paraId="55A50C1C" w14:textId="77777777" w:rsidR="0007288F" w:rsidRDefault="0007288F" w:rsidP="0007288F">
      <w:pPr>
        <w:pStyle w:val="NoSpacing"/>
        <w:ind w:left="2160"/>
      </w:pPr>
      <w:r>
        <w:t>c. sentimental</w:t>
      </w:r>
    </w:p>
    <w:p w14:paraId="37CE6E15" w14:textId="77777777" w:rsidR="0007288F" w:rsidRDefault="0007288F" w:rsidP="0007288F">
      <w:pPr>
        <w:pStyle w:val="NoSpacing"/>
        <w:ind w:left="2160"/>
      </w:pPr>
      <w:r>
        <w:t>d. nostalgic</w:t>
      </w:r>
    </w:p>
    <w:p w14:paraId="1E74930A" w14:textId="0801AC71" w:rsidR="0007288F" w:rsidRDefault="0007288F" w:rsidP="0007288F">
      <w:pPr>
        <w:pStyle w:val="NoSpacing"/>
      </w:pPr>
      <w:r>
        <w:t xml:space="preserve">4. Sure, litterbugs account for a lot of the trash blowing around our city’s streets, but </w:t>
      </w:r>
      <w:r w:rsidRPr="007011D2">
        <w:rPr>
          <w:color w:val="FF0000"/>
        </w:rPr>
        <w:t xml:space="preserve">there are other villains </w:t>
      </w:r>
      <w:r>
        <w:t xml:space="preserve">too. What about </w:t>
      </w:r>
      <w:r w:rsidRPr="007011D2">
        <w:rPr>
          <w:color w:val="FF0000"/>
        </w:rPr>
        <w:t xml:space="preserve">people who set out their trash days ahead of their scheduled </w:t>
      </w:r>
      <w:r>
        <w:t xml:space="preserve">trash pickup time? </w:t>
      </w:r>
      <w:r w:rsidRPr="007011D2">
        <w:rPr>
          <w:color w:val="FF0000"/>
        </w:rPr>
        <w:t xml:space="preserve">Worse yet are </w:t>
      </w:r>
      <w:r>
        <w:t>the stores that pile boxes in back alleys, and restaurants whose mounds of</w:t>
      </w:r>
      <w:r w:rsidR="007011D2">
        <w:t xml:space="preserve"> </w:t>
      </w:r>
      <w:r>
        <w:t>green—bagged trash draw rodents and roaches.</w:t>
      </w:r>
    </w:p>
    <w:p w14:paraId="79399F33" w14:textId="77777777" w:rsidR="0007288F" w:rsidRDefault="0007288F" w:rsidP="0007288F">
      <w:pPr>
        <w:pStyle w:val="NoSpacing"/>
        <w:ind w:left="720" w:firstLine="720"/>
      </w:pPr>
      <w:r>
        <w:t>Which of the following best reflects the author’s tone?</w:t>
      </w:r>
    </w:p>
    <w:p w14:paraId="329D6D0D" w14:textId="04901712" w:rsidR="0007288F" w:rsidRDefault="0007288F" w:rsidP="0007288F">
      <w:pPr>
        <w:pStyle w:val="NoSpacing"/>
        <w:ind w:left="2160"/>
      </w:pPr>
      <w:r w:rsidRPr="007011D2">
        <w:rPr>
          <w:highlight w:val="yellow"/>
        </w:rPr>
        <w:t>a. critical</w:t>
      </w:r>
      <w:r w:rsidR="007011D2">
        <w:t>: author notes that there are many culprits in the trash problem</w:t>
      </w:r>
    </w:p>
    <w:p w14:paraId="5C6D5992" w14:textId="77777777" w:rsidR="0007288F" w:rsidRDefault="0007288F" w:rsidP="0007288F">
      <w:pPr>
        <w:pStyle w:val="NoSpacing"/>
        <w:ind w:left="2160"/>
      </w:pPr>
      <w:r>
        <w:t>b. tolerant</w:t>
      </w:r>
    </w:p>
    <w:p w14:paraId="6A122BAD" w14:textId="77777777" w:rsidR="0007288F" w:rsidRDefault="0007288F" w:rsidP="0007288F">
      <w:pPr>
        <w:pStyle w:val="NoSpacing"/>
        <w:ind w:left="2160"/>
      </w:pPr>
      <w:r>
        <w:t>c. resigned</w:t>
      </w:r>
    </w:p>
    <w:p w14:paraId="56226C6E" w14:textId="77777777" w:rsidR="0007288F" w:rsidRDefault="0007288F" w:rsidP="0007288F">
      <w:pPr>
        <w:pStyle w:val="NoSpacing"/>
        <w:ind w:left="2160"/>
      </w:pPr>
      <w:r>
        <w:t>d. objective</w:t>
      </w:r>
    </w:p>
    <w:p w14:paraId="01A696F9" w14:textId="77777777" w:rsidR="0007288F" w:rsidRDefault="0007288F" w:rsidP="0007288F">
      <w:pPr>
        <w:pStyle w:val="NoSpacing"/>
      </w:pPr>
    </w:p>
    <w:p w14:paraId="6EFA8E38" w14:textId="77777777" w:rsidR="0007288F" w:rsidRDefault="0007288F" w:rsidP="0007288F">
      <w:pPr>
        <w:pStyle w:val="NoSpacing"/>
      </w:pPr>
    </w:p>
    <w:p w14:paraId="1D2EEA4A" w14:textId="77777777" w:rsidR="0007288F" w:rsidRDefault="0007288F" w:rsidP="0007288F">
      <w:pPr>
        <w:pStyle w:val="NoSpacing"/>
      </w:pPr>
      <w:r>
        <w:t xml:space="preserve">5. The kind of nuclear reaction that happens inside a nuclear reactor is called nuclear fission. The fuel is uranium or plutonium, two very heavy elements which have many protons and neutrons in their nuclei. Fission starts when a fastmoving neutron strikes a nucleus. The nucleus cannot take in the extra neutron, and the whole nucleus breaks apart into two smaller nuclei. </w:t>
      </w:r>
    </w:p>
    <w:p w14:paraId="2BDEE623" w14:textId="77777777" w:rsidR="0007288F" w:rsidRDefault="0007288F" w:rsidP="0007288F">
      <w:pPr>
        <w:pStyle w:val="NoSpacing"/>
      </w:pPr>
      <w:r>
        <w:t xml:space="preserve"> </w:t>
      </w:r>
      <w:r>
        <w:tab/>
      </w:r>
      <w:r>
        <w:tab/>
        <w:t xml:space="preserve">What is the tone in this passage? </w:t>
      </w:r>
    </w:p>
    <w:p w14:paraId="212F8A9C" w14:textId="77777777" w:rsidR="0007288F" w:rsidRDefault="0007288F" w:rsidP="0007288F">
      <w:pPr>
        <w:pStyle w:val="NoSpacing"/>
        <w:ind w:left="1440" w:firstLine="720"/>
      </w:pPr>
      <w:r>
        <w:t xml:space="preserve">A)  uncertain/confused  </w:t>
      </w:r>
    </w:p>
    <w:p w14:paraId="37E5377F" w14:textId="77777777" w:rsidR="0007288F" w:rsidRDefault="0007288F" w:rsidP="0007288F">
      <w:pPr>
        <w:pStyle w:val="NoSpacing"/>
        <w:ind w:left="1440" w:firstLine="720"/>
      </w:pPr>
      <w:r>
        <w:t xml:space="preserve">B)  scared/apprehensive  </w:t>
      </w:r>
    </w:p>
    <w:p w14:paraId="40124C06" w14:textId="77777777" w:rsidR="007011D2" w:rsidRDefault="0007288F" w:rsidP="007011D2">
      <w:pPr>
        <w:pStyle w:val="NoSpacing"/>
        <w:ind w:left="2160"/>
      </w:pPr>
      <w:r w:rsidRPr="007011D2">
        <w:rPr>
          <w:highlight w:val="yellow"/>
        </w:rPr>
        <w:t>C)  factual/unbiased</w:t>
      </w:r>
      <w:r w:rsidR="007011D2">
        <w:t xml:space="preserve">- the author looks to explain the basic process of fission </w:t>
      </w:r>
    </w:p>
    <w:p w14:paraId="6F8EDF25" w14:textId="70922DAA" w:rsidR="0007288F" w:rsidRDefault="007011D2" w:rsidP="007011D2">
      <w:pPr>
        <w:pStyle w:val="NoSpacing"/>
        <w:ind w:left="2160"/>
      </w:pPr>
      <w:r>
        <w:t xml:space="preserve">                                      without emotion</w:t>
      </w:r>
    </w:p>
    <w:p w14:paraId="571390BE" w14:textId="77777777" w:rsidR="0007288F" w:rsidRDefault="0007288F" w:rsidP="0007288F">
      <w:pPr>
        <w:pStyle w:val="NoSpacing"/>
        <w:ind w:left="1440" w:firstLine="720"/>
      </w:pPr>
      <w:r>
        <w:t>D) apathetic/uncaring</w:t>
      </w:r>
    </w:p>
    <w:p w14:paraId="72FB0E2B" w14:textId="77777777" w:rsidR="0007288F" w:rsidRDefault="0007288F" w:rsidP="00B47259">
      <w:pPr>
        <w:pStyle w:val="NoSpacing"/>
      </w:pPr>
    </w:p>
    <w:sectPr w:rsidR="0007288F" w:rsidSect="007011D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184F"/>
    <w:multiLevelType w:val="hybridMultilevel"/>
    <w:tmpl w:val="A5308C5C"/>
    <w:lvl w:ilvl="0" w:tplc="541A05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45A50"/>
    <w:multiLevelType w:val="hybridMultilevel"/>
    <w:tmpl w:val="386C1368"/>
    <w:lvl w:ilvl="0" w:tplc="BE9E2E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F62CAA"/>
    <w:multiLevelType w:val="hybridMultilevel"/>
    <w:tmpl w:val="0AB2AF14"/>
    <w:lvl w:ilvl="0" w:tplc="77267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E190F"/>
    <w:multiLevelType w:val="hybridMultilevel"/>
    <w:tmpl w:val="386C1368"/>
    <w:lvl w:ilvl="0" w:tplc="BE9E2E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D6"/>
    <w:rsid w:val="0007288F"/>
    <w:rsid w:val="00293A66"/>
    <w:rsid w:val="003608BE"/>
    <w:rsid w:val="007011D2"/>
    <w:rsid w:val="00B47259"/>
    <w:rsid w:val="00CA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5D84"/>
  <w15:chartTrackingRefBased/>
  <w15:docId w15:val="{2EB579E3-6BAA-43AB-9DAD-7EFC8771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0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568202">
      <w:bodyDiv w:val="1"/>
      <w:marLeft w:val="0"/>
      <w:marRight w:val="0"/>
      <w:marTop w:val="0"/>
      <w:marBottom w:val="0"/>
      <w:divBdr>
        <w:top w:val="none" w:sz="0" w:space="0" w:color="auto"/>
        <w:left w:val="none" w:sz="0" w:space="0" w:color="auto"/>
        <w:bottom w:val="none" w:sz="0" w:space="0" w:color="auto"/>
        <w:right w:val="none" w:sz="0" w:space="0" w:color="auto"/>
      </w:divBdr>
      <w:divsChild>
        <w:div w:id="82723155">
          <w:marLeft w:val="0"/>
          <w:marRight w:val="0"/>
          <w:marTop w:val="0"/>
          <w:marBottom w:val="0"/>
          <w:divBdr>
            <w:top w:val="none" w:sz="0" w:space="0" w:color="auto"/>
            <w:left w:val="none" w:sz="0" w:space="0" w:color="auto"/>
            <w:bottom w:val="none" w:sz="0" w:space="0" w:color="auto"/>
            <w:right w:val="none" w:sz="0" w:space="0" w:color="auto"/>
          </w:divBdr>
        </w:div>
        <w:div w:id="749427331">
          <w:marLeft w:val="0"/>
          <w:marRight w:val="0"/>
          <w:marTop w:val="0"/>
          <w:marBottom w:val="0"/>
          <w:divBdr>
            <w:top w:val="none" w:sz="0" w:space="0" w:color="auto"/>
            <w:left w:val="none" w:sz="0" w:space="0" w:color="auto"/>
            <w:bottom w:val="none" w:sz="0" w:space="0" w:color="auto"/>
            <w:right w:val="none" w:sz="0" w:space="0" w:color="auto"/>
          </w:divBdr>
        </w:div>
        <w:div w:id="2071920744">
          <w:marLeft w:val="0"/>
          <w:marRight w:val="0"/>
          <w:marTop w:val="0"/>
          <w:marBottom w:val="0"/>
          <w:divBdr>
            <w:top w:val="none" w:sz="0" w:space="0" w:color="auto"/>
            <w:left w:val="none" w:sz="0" w:space="0" w:color="auto"/>
            <w:bottom w:val="none" w:sz="0" w:space="0" w:color="auto"/>
            <w:right w:val="none" w:sz="0" w:space="0" w:color="auto"/>
          </w:divBdr>
        </w:div>
        <w:div w:id="277303271">
          <w:marLeft w:val="0"/>
          <w:marRight w:val="0"/>
          <w:marTop w:val="0"/>
          <w:marBottom w:val="0"/>
          <w:divBdr>
            <w:top w:val="none" w:sz="0" w:space="0" w:color="auto"/>
            <w:left w:val="none" w:sz="0" w:space="0" w:color="auto"/>
            <w:bottom w:val="none" w:sz="0" w:space="0" w:color="auto"/>
            <w:right w:val="none" w:sz="0" w:space="0" w:color="auto"/>
          </w:divBdr>
        </w:div>
        <w:div w:id="1948536387">
          <w:marLeft w:val="0"/>
          <w:marRight w:val="0"/>
          <w:marTop w:val="0"/>
          <w:marBottom w:val="0"/>
          <w:divBdr>
            <w:top w:val="none" w:sz="0" w:space="0" w:color="auto"/>
            <w:left w:val="none" w:sz="0" w:space="0" w:color="auto"/>
            <w:bottom w:val="none" w:sz="0" w:space="0" w:color="auto"/>
            <w:right w:val="none" w:sz="0" w:space="0" w:color="auto"/>
          </w:divBdr>
        </w:div>
        <w:div w:id="222764330">
          <w:marLeft w:val="0"/>
          <w:marRight w:val="0"/>
          <w:marTop w:val="0"/>
          <w:marBottom w:val="0"/>
          <w:divBdr>
            <w:top w:val="none" w:sz="0" w:space="0" w:color="auto"/>
            <w:left w:val="none" w:sz="0" w:space="0" w:color="auto"/>
            <w:bottom w:val="none" w:sz="0" w:space="0" w:color="auto"/>
            <w:right w:val="none" w:sz="0" w:space="0" w:color="auto"/>
          </w:divBdr>
        </w:div>
        <w:div w:id="1771661939">
          <w:marLeft w:val="0"/>
          <w:marRight w:val="0"/>
          <w:marTop w:val="0"/>
          <w:marBottom w:val="0"/>
          <w:divBdr>
            <w:top w:val="none" w:sz="0" w:space="0" w:color="auto"/>
            <w:left w:val="none" w:sz="0" w:space="0" w:color="auto"/>
            <w:bottom w:val="none" w:sz="0" w:space="0" w:color="auto"/>
            <w:right w:val="none" w:sz="0" w:space="0" w:color="auto"/>
          </w:divBdr>
        </w:div>
      </w:divsChild>
    </w:div>
    <w:div w:id="2025552934">
      <w:bodyDiv w:val="1"/>
      <w:marLeft w:val="0"/>
      <w:marRight w:val="0"/>
      <w:marTop w:val="0"/>
      <w:marBottom w:val="0"/>
      <w:divBdr>
        <w:top w:val="none" w:sz="0" w:space="0" w:color="auto"/>
        <w:left w:val="none" w:sz="0" w:space="0" w:color="auto"/>
        <w:bottom w:val="none" w:sz="0" w:space="0" w:color="auto"/>
        <w:right w:val="none" w:sz="0" w:space="0" w:color="auto"/>
      </w:divBdr>
      <w:divsChild>
        <w:div w:id="144125652">
          <w:marLeft w:val="0"/>
          <w:marRight w:val="0"/>
          <w:marTop w:val="0"/>
          <w:marBottom w:val="0"/>
          <w:divBdr>
            <w:top w:val="none" w:sz="0" w:space="0" w:color="auto"/>
            <w:left w:val="none" w:sz="0" w:space="0" w:color="auto"/>
            <w:bottom w:val="none" w:sz="0" w:space="0" w:color="auto"/>
            <w:right w:val="none" w:sz="0" w:space="0" w:color="auto"/>
          </w:divBdr>
        </w:div>
        <w:div w:id="338771485">
          <w:marLeft w:val="0"/>
          <w:marRight w:val="0"/>
          <w:marTop w:val="0"/>
          <w:marBottom w:val="0"/>
          <w:divBdr>
            <w:top w:val="none" w:sz="0" w:space="0" w:color="auto"/>
            <w:left w:val="none" w:sz="0" w:space="0" w:color="auto"/>
            <w:bottom w:val="none" w:sz="0" w:space="0" w:color="auto"/>
            <w:right w:val="none" w:sz="0" w:space="0" w:color="auto"/>
          </w:divBdr>
        </w:div>
        <w:div w:id="62221059">
          <w:marLeft w:val="0"/>
          <w:marRight w:val="0"/>
          <w:marTop w:val="0"/>
          <w:marBottom w:val="0"/>
          <w:divBdr>
            <w:top w:val="none" w:sz="0" w:space="0" w:color="auto"/>
            <w:left w:val="none" w:sz="0" w:space="0" w:color="auto"/>
            <w:bottom w:val="none" w:sz="0" w:space="0" w:color="auto"/>
            <w:right w:val="none" w:sz="0" w:space="0" w:color="auto"/>
          </w:divBdr>
        </w:div>
        <w:div w:id="117916885">
          <w:marLeft w:val="0"/>
          <w:marRight w:val="0"/>
          <w:marTop w:val="0"/>
          <w:marBottom w:val="0"/>
          <w:divBdr>
            <w:top w:val="none" w:sz="0" w:space="0" w:color="auto"/>
            <w:left w:val="none" w:sz="0" w:space="0" w:color="auto"/>
            <w:bottom w:val="none" w:sz="0" w:space="0" w:color="auto"/>
            <w:right w:val="none" w:sz="0" w:space="0" w:color="auto"/>
          </w:divBdr>
        </w:div>
        <w:div w:id="736785667">
          <w:marLeft w:val="0"/>
          <w:marRight w:val="0"/>
          <w:marTop w:val="0"/>
          <w:marBottom w:val="0"/>
          <w:divBdr>
            <w:top w:val="none" w:sz="0" w:space="0" w:color="auto"/>
            <w:left w:val="none" w:sz="0" w:space="0" w:color="auto"/>
            <w:bottom w:val="none" w:sz="0" w:space="0" w:color="auto"/>
            <w:right w:val="none" w:sz="0" w:space="0" w:color="auto"/>
          </w:divBdr>
        </w:div>
        <w:div w:id="671640366">
          <w:marLeft w:val="0"/>
          <w:marRight w:val="0"/>
          <w:marTop w:val="0"/>
          <w:marBottom w:val="0"/>
          <w:divBdr>
            <w:top w:val="none" w:sz="0" w:space="0" w:color="auto"/>
            <w:left w:val="none" w:sz="0" w:space="0" w:color="auto"/>
            <w:bottom w:val="none" w:sz="0" w:space="0" w:color="auto"/>
            <w:right w:val="none" w:sz="0" w:space="0" w:color="auto"/>
          </w:divBdr>
        </w:div>
        <w:div w:id="1905678726">
          <w:marLeft w:val="0"/>
          <w:marRight w:val="0"/>
          <w:marTop w:val="0"/>
          <w:marBottom w:val="0"/>
          <w:divBdr>
            <w:top w:val="none" w:sz="0" w:space="0" w:color="auto"/>
            <w:left w:val="none" w:sz="0" w:space="0" w:color="auto"/>
            <w:bottom w:val="none" w:sz="0" w:space="0" w:color="auto"/>
            <w:right w:val="none" w:sz="0" w:space="0" w:color="auto"/>
          </w:divBdr>
        </w:div>
        <w:div w:id="203831301">
          <w:marLeft w:val="0"/>
          <w:marRight w:val="0"/>
          <w:marTop w:val="0"/>
          <w:marBottom w:val="0"/>
          <w:divBdr>
            <w:top w:val="none" w:sz="0" w:space="0" w:color="auto"/>
            <w:left w:val="none" w:sz="0" w:space="0" w:color="auto"/>
            <w:bottom w:val="none" w:sz="0" w:space="0" w:color="auto"/>
            <w:right w:val="none" w:sz="0" w:space="0" w:color="auto"/>
          </w:divBdr>
        </w:div>
        <w:div w:id="1024215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REMAR, COLLEEN</cp:lastModifiedBy>
  <cp:revision>2</cp:revision>
  <dcterms:created xsi:type="dcterms:W3CDTF">2018-05-03T14:00:00Z</dcterms:created>
  <dcterms:modified xsi:type="dcterms:W3CDTF">2018-05-03T14:00:00Z</dcterms:modified>
</cp:coreProperties>
</file>